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A2" w:rsidRDefault="006B47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="001906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46BA2" w:rsidRDefault="00F46BA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F46BA2" w:rsidRDefault="006B4711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（表１：事業が属する業種毎の最近１年間の売上高）</w:t>
      </w:r>
    </w:p>
    <w:tbl>
      <w:tblPr>
        <w:tblStyle w:val="afe"/>
        <w:tblW w:w="8499" w:type="dxa"/>
        <w:tblInd w:w="370" w:type="dxa"/>
        <w:tblLayout w:type="fixed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F46BA2">
        <w:tc>
          <w:tcPr>
            <w:tcW w:w="3266" w:type="dxa"/>
          </w:tcPr>
          <w:p w:rsidR="00F46BA2" w:rsidRDefault="006B47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F46BA2" w:rsidRDefault="006B47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46BA2">
        <w:tc>
          <w:tcPr>
            <w:tcW w:w="3266" w:type="dxa"/>
          </w:tcPr>
          <w:p w:rsidR="00F46BA2" w:rsidRDefault="00F46B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6BA2">
        <w:tc>
          <w:tcPr>
            <w:tcW w:w="3266" w:type="dxa"/>
          </w:tcPr>
          <w:p w:rsidR="00F46BA2" w:rsidRDefault="00F46B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6BA2">
        <w:tc>
          <w:tcPr>
            <w:tcW w:w="3266" w:type="dxa"/>
          </w:tcPr>
          <w:p w:rsidR="00F46BA2" w:rsidRDefault="00F46B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6BA2">
        <w:tc>
          <w:tcPr>
            <w:tcW w:w="3266" w:type="dxa"/>
          </w:tcPr>
          <w:p w:rsidR="00F46BA2" w:rsidRDefault="00F46B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6BA2">
        <w:tc>
          <w:tcPr>
            <w:tcW w:w="3266" w:type="dxa"/>
          </w:tcPr>
          <w:p w:rsidR="00F46BA2" w:rsidRDefault="006B47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546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46BA2" w:rsidRDefault="006B47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46BA2" w:rsidRDefault="006B4711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46BA2" w:rsidRDefault="006B471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46BA2" w:rsidRDefault="00F46BA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bookmarkStart w:id="0" w:name="_GoBack"/>
      <w:bookmarkEnd w:id="0"/>
    </w:p>
    <w:p w:rsidR="00F46BA2" w:rsidRDefault="006B471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F46BA2">
        <w:tc>
          <w:tcPr>
            <w:tcW w:w="1271" w:type="dxa"/>
          </w:tcPr>
          <w:p w:rsidR="00F46BA2" w:rsidRDefault="00F46B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F46BA2" w:rsidRDefault="006B47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:rsidR="00F46BA2" w:rsidRDefault="006B47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F46BA2" w:rsidRDefault="006B47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46BA2" w:rsidRDefault="006B47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46BA2">
        <w:tc>
          <w:tcPr>
            <w:tcW w:w="1271" w:type="dxa"/>
          </w:tcPr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46BA2" w:rsidRDefault="00F46BA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F46BA2" w:rsidRDefault="006B471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（表３：企業全体の売上原価に占める原油等の仕入価格の割合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F46BA2">
        <w:trPr>
          <w:trHeight w:val="1147"/>
        </w:trPr>
        <w:tc>
          <w:tcPr>
            <w:tcW w:w="1271" w:type="dxa"/>
          </w:tcPr>
          <w:p w:rsidR="00F46BA2" w:rsidRDefault="00F46B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</w:p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F46BA2" w:rsidRDefault="00F46B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S/C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46BA2">
        <w:trPr>
          <w:trHeight w:val="363"/>
        </w:trPr>
        <w:tc>
          <w:tcPr>
            <w:tcW w:w="1271" w:type="dxa"/>
          </w:tcPr>
          <w:p w:rsidR="00F46BA2" w:rsidRDefault="006B47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46BA2" w:rsidRDefault="006B471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46BA2" w:rsidRDefault="00F46B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:rsidR="00F46BA2" w:rsidRDefault="006B47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（表４：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F46BA2">
        <w:tc>
          <w:tcPr>
            <w:tcW w:w="809" w:type="dxa"/>
          </w:tcPr>
          <w:p w:rsidR="00F46BA2" w:rsidRDefault="00F46BA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28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133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）＝Ｐ</w:t>
            </w:r>
          </w:p>
        </w:tc>
      </w:tr>
      <w:tr w:rsidR="00F46BA2">
        <w:tc>
          <w:tcPr>
            <w:tcW w:w="809" w:type="dxa"/>
          </w:tcPr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59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58" w:type="dxa"/>
          </w:tcPr>
          <w:p w:rsidR="00F46BA2" w:rsidRDefault="00F46B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58" w:type="dxa"/>
          </w:tcPr>
          <w:p w:rsidR="00F46BA2" w:rsidRDefault="006B47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46BA2" w:rsidRDefault="006B471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5" w:type="dxa"/>
          </w:tcPr>
          <w:p w:rsidR="00F46BA2" w:rsidRDefault="00F46B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F46BA2" w:rsidRDefault="00F46B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6BA2" w:rsidRDefault="006B4711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F46BA2" w:rsidRDefault="00F46BA2">
      <w:pPr>
        <w:widowControl/>
        <w:jc w:val="right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F46BA2" w:rsidSect="0019064F">
      <w:headerReference w:type="default" r:id="rId6"/>
      <w:pgSz w:w="11906" w:h="16838"/>
      <w:pgMar w:top="851" w:right="1168" w:bottom="1276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4711">
      <w:r>
        <w:separator/>
      </w:r>
    </w:p>
  </w:endnote>
  <w:endnote w:type="continuationSeparator" w:id="0">
    <w:p w:rsidR="00000000" w:rsidRDefault="006B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4711">
      <w:r>
        <w:separator/>
      </w:r>
    </w:p>
  </w:footnote>
  <w:footnote w:type="continuationSeparator" w:id="0">
    <w:p w:rsidR="00000000" w:rsidRDefault="006B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A2" w:rsidRDefault="006B4711">
    <w:pPr>
      <w:suppressAutoHyphens/>
      <w:kinsoku w:val="0"/>
      <w:autoSpaceDE w:val="0"/>
      <w:autoSpaceDN w:val="0"/>
      <w:spacing w:line="366" w:lineRule="atLeast"/>
      <w:jc w:val="right"/>
    </w:pPr>
    <w:r>
      <w:rPr>
        <w:rFonts w:ascii="ＭＳ ゴシック" w:eastAsia="ＭＳ ゴシック" w:hAnsi="ＭＳ ゴシック" w:hint="eastAsia"/>
        <w:color w:val="000000"/>
        <w:kern w:val="0"/>
        <w:sz w:val="24"/>
      </w:rPr>
      <w:t>（</w:t>
    </w:r>
    <w:r>
      <w:rPr>
        <w:rFonts w:ascii="ＭＳ ゴシック" w:eastAsia="ＭＳ ゴシック" w:hAnsi="ＭＳ ゴシック" w:hint="eastAsia"/>
        <w:color w:val="000000"/>
        <w:kern w:val="0"/>
        <w:sz w:val="24"/>
      </w:rPr>
      <w:t>認定申請書ロ－➀の添付書類）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A2"/>
    <w:rsid w:val="0019064F"/>
    <w:rsid w:val="006B4711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C3137"/>
  <w15:chartTrackingRefBased/>
  <w15:docId w15:val="{0C86BFA4-913A-432A-879F-9847353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6</cp:revision>
  <cp:lastPrinted>2024-09-30T11:50:00Z</cp:lastPrinted>
  <dcterms:created xsi:type="dcterms:W3CDTF">2024-09-30T11:54:00Z</dcterms:created>
  <dcterms:modified xsi:type="dcterms:W3CDTF">2024-12-06T04:30:00Z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